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9D" w:rsidRDefault="00A06C9D" w:rsidP="00A06C9D">
      <w:pPr>
        <w:pStyle w:val="Style3"/>
      </w:pPr>
      <w:r>
        <w:rPr>
          <w:noProof/>
          <w:lang w:eastAsia="zh-TW"/>
        </w:rPr>
        <w:pict>
          <v:shapetype id="_x0000_t202" coordsize="21600,21600" o:spt="202" path="m,l,21600r21600,l21600,xe">
            <v:stroke joinstyle="miter"/>
            <v:path gradientshapeok="t" o:connecttype="rect"/>
          </v:shapetype>
          <v:shape id="_x0000_s1026" type="#_x0000_t202" alt="Text Box: cjEmersonPA&#10;                3754 Pleasant Avenue So.&#10;                Minneapolis, MN 55409&#10;" style="position:absolute;margin-left:30.9pt;margin-top:-46.95pt;width:422.5pt;height:56.6pt;z-index:-251656192;mso-width-relative:margin;mso-height-relative:margin" wrapcoords="-346 -1174 -346 20543 -138 21365 -138 21717 21669 21717 21669 -235 21323 -1174 -346 -1174" fillcolor="#4f81bd" strokecolor="#f2f2f2" strokeweight="3pt">
            <v:shadow on="t" color="#243f60" opacity=".5" offset="-6pt,-6pt"/>
            <v:textbox>
              <w:txbxContent>
                <w:p w:rsidR="00A06C9D" w:rsidRPr="009E1705" w:rsidRDefault="00A06C9D" w:rsidP="00A06C9D">
                  <w:pPr>
                    <w:rPr>
                      <w:rFonts w:ascii="Arial Narrow" w:hAnsi="Arial Narrow"/>
                      <w:color w:val="FFFFFF"/>
                      <w:sz w:val="28"/>
                      <w:szCs w:val="28"/>
                    </w:rPr>
                  </w:pPr>
                  <w:r w:rsidRPr="009E1705">
                    <w:rPr>
                      <w:rFonts w:ascii="Bradley Hand ITC" w:hAnsi="Bradley Hand ITC"/>
                      <w:b/>
                      <w:color w:val="FFFFFF"/>
                      <w:sz w:val="24"/>
                      <w:szCs w:val="24"/>
                    </w:rPr>
                    <w:t xml:space="preserve">       </w:t>
                  </w:r>
                  <w:proofErr w:type="spellStart"/>
                  <w:proofErr w:type="gramStart"/>
                  <w:r w:rsidRPr="009E1705">
                    <w:rPr>
                      <w:rFonts w:ascii="Bradley Hand ITC" w:hAnsi="Bradley Hand ITC"/>
                      <w:b/>
                      <w:color w:val="FFFFFF"/>
                      <w:sz w:val="24"/>
                      <w:szCs w:val="24"/>
                      <w:highlight w:val="darkBlue"/>
                    </w:rPr>
                    <w:t>c</w:t>
                  </w:r>
                  <w:r w:rsidRPr="009E1705">
                    <w:rPr>
                      <w:rFonts w:ascii="Bradley Hand ITC" w:hAnsi="Bradley Hand ITC"/>
                      <w:b/>
                      <w:color w:val="FFFFFF"/>
                      <w:sz w:val="56"/>
                      <w:szCs w:val="56"/>
                      <w:highlight w:val="darkBlue"/>
                    </w:rPr>
                    <w:t>j</w:t>
                  </w:r>
                  <w:r w:rsidRPr="009E1705">
                    <w:rPr>
                      <w:rFonts w:ascii="Bradley Hand ITC" w:hAnsi="Bradley Hand ITC"/>
                      <w:b/>
                      <w:color w:val="FFFFFF"/>
                      <w:sz w:val="40"/>
                      <w:szCs w:val="40"/>
                      <w:highlight w:val="darkBlue"/>
                    </w:rPr>
                    <w:t>EmersonPA</w:t>
                  </w:r>
                  <w:proofErr w:type="spellEnd"/>
                  <w:proofErr w:type="gramEnd"/>
                  <w:r w:rsidRPr="009E1705">
                    <w:rPr>
                      <w:rFonts w:ascii="Bradley Hand ITC" w:hAnsi="Bradley Hand ITC"/>
                      <w:color w:val="FFFFFF"/>
                      <w:sz w:val="40"/>
                      <w:szCs w:val="40"/>
                      <w:highlight w:val="darkBlue"/>
                    </w:rPr>
                    <w:t xml:space="preserve">, </w:t>
                  </w:r>
                  <w:r w:rsidRPr="009E1705">
                    <w:rPr>
                      <w:rFonts w:ascii="Arial Narrow" w:hAnsi="Arial Narrow"/>
                      <w:b/>
                      <w:color w:val="FFFFFF"/>
                      <w:sz w:val="24"/>
                      <w:szCs w:val="24"/>
                      <w:highlight w:val="darkBlue"/>
                    </w:rPr>
                    <w:t>3754 Pleasant Avenue So., Minneapolis, MN , 55409</w:t>
                  </w:r>
                </w:p>
                <w:p w:rsidR="00A06C9D" w:rsidRDefault="00A06C9D" w:rsidP="00A06C9D"/>
              </w:txbxContent>
            </v:textbox>
            <w10:wrap type="tight"/>
          </v:shape>
        </w:pict>
      </w:r>
    </w:p>
    <w:p w:rsidR="00A06C9D" w:rsidRPr="00951360" w:rsidRDefault="00A06C9D" w:rsidP="00A06C9D">
      <w:pPr>
        <w:pStyle w:val="Style3"/>
        <w:tabs>
          <w:tab w:val="center" w:pos="4320"/>
        </w:tabs>
        <w:ind w:firstLine="2880"/>
        <w:rPr>
          <w:rFonts w:ascii="Arial" w:hAnsi="Arial" w:cs="Arial"/>
        </w:rPr>
      </w:pPr>
      <w:r w:rsidRPr="00951360">
        <w:rPr>
          <w:rFonts w:ascii="Arial" w:hAnsi="Arial" w:cs="Arial"/>
        </w:rPr>
        <w:t>CONSENT FOR TREATMENT</w:t>
      </w:r>
    </w:p>
    <w:p w:rsidR="00A06C9D" w:rsidRPr="00951360" w:rsidRDefault="00A06C9D" w:rsidP="00A06C9D">
      <w:pPr>
        <w:pStyle w:val="Style3"/>
        <w:numPr>
          <w:ilvl w:val="0"/>
          <w:numId w:val="1"/>
        </w:numPr>
        <w:rPr>
          <w:rFonts w:ascii="Arial" w:hAnsi="Arial" w:cs="Arial"/>
        </w:rPr>
      </w:pPr>
      <w:r w:rsidRPr="00951360">
        <w:rPr>
          <w:rFonts w:ascii="Arial" w:hAnsi="Arial" w:cs="Arial"/>
        </w:rPr>
        <w:t>When you are interviewed, diagnosed, treated, or referred we will be collecting Private Health Information.  The information is used to decide and provide appropriate treatment to you.  We may also share this information with others who provide treatment to you or need it to arrange payment for your treatment or for other business or government functions as described in the Notice of Privacy Practices.</w:t>
      </w:r>
    </w:p>
    <w:p w:rsidR="00A06C9D" w:rsidRPr="00951360" w:rsidRDefault="00A06C9D" w:rsidP="00A06C9D">
      <w:pPr>
        <w:pStyle w:val="Style3"/>
        <w:numPr>
          <w:ilvl w:val="0"/>
          <w:numId w:val="1"/>
        </w:numPr>
        <w:rPr>
          <w:rFonts w:ascii="Arial" w:hAnsi="Arial" w:cs="Arial"/>
        </w:rPr>
      </w:pPr>
      <w:r w:rsidRPr="00951360">
        <w:rPr>
          <w:rFonts w:ascii="Arial" w:hAnsi="Arial" w:cs="Arial"/>
        </w:rPr>
        <w:t>If you do not sign this consent form agreeing to what is in our Notice of Privacy Practices you cannot be treated.</w:t>
      </w:r>
    </w:p>
    <w:p w:rsidR="00A06C9D" w:rsidRPr="00951360" w:rsidRDefault="00A06C9D" w:rsidP="00A06C9D">
      <w:pPr>
        <w:pStyle w:val="Style3"/>
        <w:numPr>
          <w:ilvl w:val="0"/>
          <w:numId w:val="1"/>
        </w:numPr>
        <w:rPr>
          <w:rFonts w:ascii="Arial" w:hAnsi="Arial" w:cs="Arial"/>
        </w:rPr>
      </w:pPr>
      <w:r w:rsidRPr="00951360">
        <w:rPr>
          <w:rFonts w:ascii="Arial" w:hAnsi="Arial" w:cs="Arial"/>
        </w:rPr>
        <w:t>You have the right to ask for a restriction of what information is used and disclosed for the purpose of treatment, payment or business operations by filling out a request form.  This office will consider and try to respect your wishes and if agreed upon comply with your restrictions.</w:t>
      </w:r>
    </w:p>
    <w:p w:rsidR="00A06C9D" w:rsidRPr="00951360" w:rsidRDefault="00A06C9D" w:rsidP="00A06C9D">
      <w:pPr>
        <w:pStyle w:val="Style3"/>
        <w:numPr>
          <w:ilvl w:val="0"/>
          <w:numId w:val="1"/>
        </w:numPr>
        <w:rPr>
          <w:rFonts w:ascii="Arial" w:hAnsi="Arial" w:cs="Arial"/>
        </w:rPr>
      </w:pPr>
      <w:r w:rsidRPr="00951360">
        <w:rPr>
          <w:rFonts w:ascii="Arial" w:hAnsi="Arial" w:cs="Arial"/>
        </w:rPr>
        <w:t>You have a right to revoke this consent in writing and we will comply with your wishes from that time forward.</w:t>
      </w:r>
    </w:p>
    <w:p w:rsidR="00A06C9D" w:rsidRPr="00951360" w:rsidRDefault="00A06C9D" w:rsidP="00A06C9D">
      <w:pPr>
        <w:pStyle w:val="Style3"/>
        <w:numPr>
          <w:ilvl w:val="0"/>
          <w:numId w:val="1"/>
        </w:numPr>
        <w:rPr>
          <w:rFonts w:ascii="Arial" w:hAnsi="Arial" w:cs="Arial"/>
        </w:rPr>
      </w:pPr>
      <w:r w:rsidRPr="00951360">
        <w:rPr>
          <w:rFonts w:ascii="Arial" w:hAnsi="Arial" w:cs="Arial"/>
        </w:rPr>
        <w:t>If how your information is used and disclosed changes in the future a new Notice of Privacy Practices with the changes will be available upon your request.</w:t>
      </w:r>
    </w:p>
    <w:p w:rsidR="00A06C9D" w:rsidRPr="00951360" w:rsidRDefault="00A06C9D" w:rsidP="00A06C9D">
      <w:pPr>
        <w:pStyle w:val="Style3"/>
        <w:pBdr>
          <w:bottom w:val="single" w:sz="6" w:space="1" w:color="auto"/>
        </w:pBdr>
        <w:ind w:left="360" w:right="-576"/>
        <w:rPr>
          <w:rFonts w:ascii="Arial" w:hAnsi="Arial" w:cs="Arial"/>
        </w:rPr>
      </w:pPr>
      <w:r w:rsidRPr="00951360">
        <w:rPr>
          <w:rFonts w:ascii="Arial" w:hAnsi="Arial" w:cs="Arial"/>
        </w:rPr>
        <w:t xml:space="preserve">I have read and understood the </w:t>
      </w:r>
      <w:r w:rsidRPr="00951360">
        <w:rPr>
          <w:rFonts w:ascii="Arial" w:hAnsi="Arial" w:cs="Arial"/>
          <w:u w:val="single"/>
        </w:rPr>
        <w:t xml:space="preserve">INTRODUCTION LETTER </w:t>
      </w:r>
      <w:r w:rsidRPr="00951360">
        <w:rPr>
          <w:rFonts w:ascii="Arial" w:hAnsi="Arial" w:cs="Arial"/>
        </w:rPr>
        <w:t xml:space="preserve">and the </w:t>
      </w:r>
      <w:r w:rsidRPr="00951360">
        <w:rPr>
          <w:rFonts w:ascii="Arial" w:hAnsi="Arial" w:cs="Arial"/>
          <w:u w:val="single"/>
        </w:rPr>
        <w:t>NOTICE OF PRIVACY PRACTICES</w:t>
      </w:r>
      <w:r w:rsidRPr="00951360">
        <w:rPr>
          <w:rFonts w:ascii="Arial" w:hAnsi="Arial" w:cs="Arial"/>
        </w:rPr>
        <w:t xml:space="preserve"> and give my permission to receive services from C. Jayne Emerson, M.A., </w:t>
      </w:r>
      <w:proofErr w:type="gramStart"/>
      <w:r w:rsidRPr="00951360">
        <w:rPr>
          <w:rFonts w:ascii="Arial" w:hAnsi="Arial" w:cs="Arial"/>
        </w:rPr>
        <w:t>L.P</w:t>
      </w:r>
      <w:proofErr w:type="gramEnd"/>
      <w:r w:rsidRPr="00951360">
        <w:rPr>
          <w:rFonts w:ascii="Arial" w:hAnsi="Arial" w:cs="Arial"/>
        </w:rPr>
        <w:t>.</w:t>
      </w:r>
    </w:p>
    <w:p w:rsidR="00A06C9D" w:rsidRPr="00951360" w:rsidRDefault="00A06C9D" w:rsidP="00A06C9D">
      <w:pPr>
        <w:pStyle w:val="Style3"/>
        <w:rPr>
          <w:rFonts w:ascii="Arial" w:hAnsi="Arial" w:cs="Arial"/>
        </w:rPr>
      </w:pPr>
    </w:p>
    <w:p w:rsidR="00A06C9D" w:rsidRPr="00951360" w:rsidRDefault="00A06C9D" w:rsidP="00A06C9D">
      <w:pPr>
        <w:pStyle w:val="Style3"/>
        <w:rPr>
          <w:rFonts w:ascii="Arial" w:hAnsi="Arial" w:cs="Arial"/>
        </w:rPr>
      </w:pPr>
      <w:r w:rsidRPr="00951360">
        <w:rPr>
          <w:rFonts w:ascii="Arial" w:hAnsi="Arial" w:cs="Arial"/>
        </w:rPr>
        <w:t xml:space="preserve">      -----------------------------------------------------------------------------------------------</w:t>
      </w:r>
      <w:r>
        <w:rPr>
          <w:rFonts w:ascii="Arial" w:hAnsi="Arial" w:cs="Arial"/>
        </w:rPr>
        <w:t>----------------------------------------</w:t>
      </w:r>
    </w:p>
    <w:p w:rsidR="00A06C9D" w:rsidRPr="00951360" w:rsidRDefault="00A06C9D" w:rsidP="00A06C9D">
      <w:pPr>
        <w:pStyle w:val="Style3"/>
        <w:ind w:left="360"/>
        <w:rPr>
          <w:rFonts w:ascii="Arial" w:hAnsi="Arial" w:cs="Arial"/>
        </w:rPr>
      </w:pPr>
      <w:r w:rsidRPr="00951360">
        <w:rPr>
          <w:rFonts w:ascii="Arial" w:hAnsi="Arial" w:cs="Arial"/>
        </w:rPr>
        <w:t>Signature of client                                                                                         Date</w:t>
      </w:r>
    </w:p>
    <w:p w:rsidR="00A06C9D" w:rsidRPr="00951360" w:rsidRDefault="00A06C9D" w:rsidP="00A06C9D">
      <w:pPr>
        <w:pStyle w:val="Style3"/>
        <w:rPr>
          <w:rFonts w:ascii="Arial" w:hAnsi="Arial" w:cs="Arial"/>
        </w:rPr>
      </w:pPr>
    </w:p>
    <w:p w:rsidR="00A06C9D" w:rsidRPr="00951360" w:rsidRDefault="00A06C9D" w:rsidP="00A06C9D">
      <w:pPr>
        <w:pStyle w:val="Style3"/>
        <w:rPr>
          <w:rFonts w:ascii="Arial" w:hAnsi="Arial" w:cs="Arial"/>
        </w:rPr>
      </w:pPr>
      <w:r w:rsidRPr="00951360">
        <w:rPr>
          <w:rFonts w:ascii="Arial" w:hAnsi="Arial" w:cs="Arial"/>
        </w:rPr>
        <w:t xml:space="preserve">      _________________________________________________________________</w:t>
      </w:r>
      <w:r>
        <w:rPr>
          <w:rFonts w:ascii="Arial" w:hAnsi="Arial" w:cs="Arial"/>
        </w:rPr>
        <w:t>________________</w:t>
      </w:r>
    </w:p>
    <w:p w:rsidR="00A06C9D" w:rsidRPr="00951360" w:rsidRDefault="00A06C9D" w:rsidP="00A06C9D">
      <w:pPr>
        <w:pStyle w:val="Style3"/>
        <w:rPr>
          <w:rFonts w:ascii="Arial" w:hAnsi="Arial" w:cs="Arial"/>
        </w:rPr>
      </w:pPr>
      <w:r w:rsidRPr="00951360">
        <w:rPr>
          <w:rFonts w:ascii="Arial" w:hAnsi="Arial" w:cs="Arial"/>
        </w:rPr>
        <w:t xml:space="preserve">     Signature of Guardian if client a minor</w:t>
      </w:r>
      <w:r w:rsidRPr="00951360">
        <w:rPr>
          <w:rFonts w:ascii="Arial" w:hAnsi="Arial" w:cs="Arial"/>
        </w:rPr>
        <w:tab/>
      </w:r>
      <w:r w:rsidRPr="00951360">
        <w:rPr>
          <w:rFonts w:ascii="Arial" w:hAnsi="Arial" w:cs="Arial"/>
        </w:rPr>
        <w:tab/>
      </w:r>
      <w:r w:rsidRPr="00951360">
        <w:rPr>
          <w:rFonts w:ascii="Arial" w:hAnsi="Arial" w:cs="Arial"/>
        </w:rPr>
        <w:tab/>
      </w:r>
      <w:r w:rsidRPr="00951360">
        <w:rPr>
          <w:rFonts w:ascii="Arial" w:hAnsi="Arial" w:cs="Arial"/>
        </w:rPr>
        <w:tab/>
        <w:t xml:space="preserve">          Date</w:t>
      </w:r>
    </w:p>
    <w:p w:rsidR="0077561D" w:rsidRDefault="0077561D"/>
    <w:sectPr w:rsidR="0077561D" w:rsidSect="0077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0000400000000000000"/>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B1E"/>
    <w:multiLevelType w:val="hybridMultilevel"/>
    <w:tmpl w:val="F6B047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6C9D"/>
    <w:rsid w:val="0000038F"/>
    <w:rsid w:val="00004C63"/>
    <w:rsid w:val="000152D7"/>
    <w:rsid w:val="000238A0"/>
    <w:rsid w:val="00031A26"/>
    <w:rsid w:val="0004114E"/>
    <w:rsid w:val="00085A91"/>
    <w:rsid w:val="000B4F85"/>
    <w:rsid w:val="000C34C3"/>
    <w:rsid w:val="000C79F9"/>
    <w:rsid w:val="000D1F64"/>
    <w:rsid w:val="00115288"/>
    <w:rsid w:val="001441B6"/>
    <w:rsid w:val="00160182"/>
    <w:rsid w:val="00174B54"/>
    <w:rsid w:val="00192ECC"/>
    <w:rsid w:val="001A6B24"/>
    <w:rsid w:val="001D594D"/>
    <w:rsid w:val="001E3CE2"/>
    <w:rsid w:val="001F3BBC"/>
    <w:rsid w:val="001F742F"/>
    <w:rsid w:val="00200E1D"/>
    <w:rsid w:val="002040FC"/>
    <w:rsid w:val="002244E4"/>
    <w:rsid w:val="002247B8"/>
    <w:rsid w:val="0023693F"/>
    <w:rsid w:val="00255BA5"/>
    <w:rsid w:val="0027481C"/>
    <w:rsid w:val="002A7152"/>
    <w:rsid w:val="002D1081"/>
    <w:rsid w:val="002E0D01"/>
    <w:rsid w:val="002E6FA3"/>
    <w:rsid w:val="0030004C"/>
    <w:rsid w:val="00322C1E"/>
    <w:rsid w:val="0035713F"/>
    <w:rsid w:val="00395784"/>
    <w:rsid w:val="003964E7"/>
    <w:rsid w:val="003A1B1E"/>
    <w:rsid w:val="003C4BF8"/>
    <w:rsid w:val="003D1324"/>
    <w:rsid w:val="00452A2F"/>
    <w:rsid w:val="00454009"/>
    <w:rsid w:val="004761B8"/>
    <w:rsid w:val="004B66FE"/>
    <w:rsid w:val="004E1C48"/>
    <w:rsid w:val="00500DDE"/>
    <w:rsid w:val="00524EFA"/>
    <w:rsid w:val="00533AC9"/>
    <w:rsid w:val="0057208E"/>
    <w:rsid w:val="00585E80"/>
    <w:rsid w:val="005B2B32"/>
    <w:rsid w:val="005C1203"/>
    <w:rsid w:val="005E5EAA"/>
    <w:rsid w:val="005E7D2C"/>
    <w:rsid w:val="005F0944"/>
    <w:rsid w:val="00615123"/>
    <w:rsid w:val="00645540"/>
    <w:rsid w:val="006813CC"/>
    <w:rsid w:val="006E3EF9"/>
    <w:rsid w:val="00703E36"/>
    <w:rsid w:val="007343BF"/>
    <w:rsid w:val="0073755A"/>
    <w:rsid w:val="0074589F"/>
    <w:rsid w:val="0075477C"/>
    <w:rsid w:val="0077235E"/>
    <w:rsid w:val="0077561D"/>
    <w:rsid w:val="00776B33"/>
    <w:rsid w:val="00795440"/>
    <w:rsid w:val="007C1E11"/>
    <w:rsid w:val="007C581E"/>
    <w:rsid w:val="007D361A"/>
    <w:rsid w:val="007F5289"/>
    <w:rsid w:val="007F6DD3"/>
    <w:rsid w:val="00804A8D"/>
    <w:rsid w:val="00834BC0"/>
    <w:rsid w:val="00835202"/>
    <w:rsid w:val="00840845"/>
    <w:rsid w:val="008641E7"/>
    <w:rsid w:val="008A20F5"/>
    <w:rsid w:val="008B1613"/>
    <w:rsid w:val="008C37A3"/>
    <w:rsid w:val="008D22A2"/>
    <w:rsid w:val="009044EB"/>
    <w:rsid w:val="00920C57"/>
    <w:rsid w:val="00927BE2"/>
    <w:rsid w:val="009360D2"/>
    <w:rsid w:val="00966944"/>
    <w:rsid w:val="00991328"/>
    <w:rsid w:val="009B40B0"/>
    <w:rsid w:val="009C74E6"/>
    <w:rsid w:val="009C7DB6"/>
    <w:rsid w:val="009D045B"/>
    <w:rsid w:val="009D5823"/>
    <w:rsid w:val="009D6520"/>
    <w:rsid w:val="009E532C"/>
    <w:rsid w:val="00A04A0C"/>
    <w:rsid w:val="00A06C9D"/>
    <w:rsid w:val="00A11D9D"/>
    <w:rsid w:val="00A14D56"/>
    <w:rsid w:val="00A309EB"/>
    <w:rsid w:val="00A60552"/>
    <w:rsid w:val="00A91D46"/>
    <w:rsid w:val="00AC3860"/>
    <w:rsid w:val="00AD06AE"/>
    <w:rsid w:val="00AE7F3F"/>
    <w:rsid w:val="00AF246E"/>
    <w:rsid w:val="00B5444E"/>
    <w:rsid w:val="00B706F1"/>
    <w:rsid w:val="00B9414A"/>
    <w:rsid w:val="00BA4BFF"/>
    <w:rsid w:val="00BB0AF3"/>
    <w:rsid w:val="00BE03CF"/>
    <w:rsid w:val="00BE7249"/>
    <w:rsid w:val="00C030C4"/>
    <w:rsid w:val="00C05A6E"/>
    <w:rsid w:val="00C102C2"/>
    <w:rsid w:val="00C11D2C"/>
    <w:rsid w:val="00C70D82"/>
    <w:rsid w:val="00C71D9D"/>
    <w:rsid w:val="00C8580F"/>
    <w:rsid w:val="00C9134C"/>
    <w:rsid w:val="00CB41CB"/>
    <w:rsid w:val="00CC4F0F"/>
    <w:rsid w:val="00CC5C2B"/>
    <w:rsid w:val="00D3120C"/>
    <w:rsid w:val="00D50271"/>
    <w:rsid w:val="00D7070B"/>
    <w:rsid w:val="00D82E9F"/>
    <w:rsid w:val="00D83AE5"/>
    <w:rsid w:val="00DB2CB3"/>
    <w:rsid w:val="00E21B3F"/>
    <w:rsid w:val="00E24C29"/>
    <w:rsid w:val="00E86361"/>
    <w:rsid w:val="00E93A66"/>
    <w:rsid w:val="00EE124C"/>
    <w:rsid w:val="00F30856"/>
    <w:rsid w:val="00F4343E"/>
    <w:rsid w:val="00F549A9"/>
    <w:rsid w:val="00F87B18"/>
    <w:rsid w:val="00F9714F"/>
    <w:rsid w:val="00FC07D8"/>
    <w:rsid w:val="00FD34CB"/>
    <w:rsid w:val="00FF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9D"/>
    <w:pPr>
      <w:spacing w:before="200"/>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06C9D"/>
    <w:rPr>
      <w:rFonts w:ascii="Tunga" w:hAnsi="Tunga" w:cs="Tunga"/>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Jayne Emerson</dc:creator>
  <cp:lastModifiedBy>C. Jayne Emerson</cp:lastModifiedBy>
  <cp:revision>1</cp:revision>
  <dcterms:created xsi:type="dcterms:W3CDTF">2013-09-09T04:37:00Z</dcterms:created>
  <dcterms:modified xsi:type="dcterms:W3CDTF">2013-09-09T04:38:00Z</dcterms:modified>
</cp:coreProperties>
</file>